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9A7102">
        <w:t>3</w:t>
      </w:r>
      <w:r w:rsidR="004149ED">
        <w:t>/</w:t>
      </w:r>
      <w:r w:rsidR="00B15A98">
        <w:t>2</w:t>
      </w:r>
      <w:r w:rsidR="0027195C">
        <w:t>2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  <w:t>- Mike Rudge</w:t>
      </w:r>
    </w:p>
    <w:p w:rsidR="00D02745" w:rsidRDefault="008F17B3" w:rsidP="00D02745">
      <w:pPr>
        <w:pStyle w:val="ListParagraph"/>
        <w:numPr>
          <w:ilvl w:val="0"/>
          <w:numId w:val="24"/>
        </w:numPr>
        <w:spacing w:after="0"/>
      </w:pPr>
      <w:r>
        <w:t>Jenn Ellis</w:t>
      </w:r>
      <w:r>
        <w:tab/>
      </w:r>
      <w:r w:rsidR="00D02745">
        <w:tab/>
      </w:r>
      <w:r w:rsidR="00D02745">
        <w:tab/>
      </w:r>
      <w:r w:rsidR="00D02745">
        <w:tab/>
      </w:r>
      <w:r w:rsidR="00D02745">
        <w:tab/>
        <w:t>- Michele Reynolds</w:t>
      </w:r>
    </w:p>
    <w:p w:rsidR="00D02745" w:rsidRPr="00D02745" w:rsidRDefault="005964E6" w:rsidP="009A7102">
      <w:pPr>
        <w:pStyle w:val="ListParagraph"/>
        <w:numPr>
          <w:ilvl w:val="0"/>
          <w:numId w:val="24"/>
        </w:numPr>
        <w:spacing w:after="0"/>
      </w:pPr>
      <w:r>
        <w:t>Anne</w:t>
      </w:r>
      <w:r w:rsidR="005D7861">
        <w:t xml:space="preserve"> </w:t>
      </w:r>
      <w:proofErr w:type="spellStart"/>
      <w:r w:rsidR="005D7861">
        <w:t>Sundstrom</w:t>
      </w:r>
      <w:proofErr w:type="spellEnd"/>
      <w:r w:rsidR="00D02745">
        <w:tab/>
      </w:r>
      <w:r w:rsidR="00D02745">
        <w:tab/>
      </w:r>
      <w:r w:rsidR="00D02745">
        <w:tab/>
      </w:r>
      <w:r w:rsidR="004D2181">
        <w:tab/>
      </w:r>
      <w:r w:rsidR="009A7102">
        <w:t>- Suzanne Osborne</w:t>
      </w:r>
    </w:p>
    <w:p w:rsidR="00D02745" w:rsidRDefault="00D02745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5964E6" w:rsidRPr="00D02745" w:rsidRDefault="008F17B3" w:rsidP="005D7861">
      <w:pPr>
        <w:pStyle w:val="ListParagraph"/>
        <w:numPr>
          <w:ilvl w:val="0"/>
          <w:numId w:val="24"/>
        </w:numPr>
      </w:pPr>
      <w:r>
        <w:t>S. Nadia Hussain</w:t>
      </w:r>
      <w:r w:rsidR="00D02745">
        <w:tab/>
      </w:r>
      <w:r w:rsidR="00D02745">
        <w:tab/>
      </w:r>
      <w:r w:rsidR="00D02745">
        <w:tab/>
      </w:r>
      <w:r w:rsidR="00D02745">
        <w:tab/>
        <w:t xml:space="preserve">- </w:t>
      </w:r>
      <w:r w:rsidR="009A7102">
        <w:t xml:space="preserve">Elisa </w:t>
      </w:r>
      <w:proofErr w:type="spellStart"/>
      <w:r w:rsidR="009A7102">
        <w:t>Kolenut</w:t>
      </w:r>
      <w:proofErr w:type="spellEnd"/>
    </w:p>
    <w:p w:rsidR="00694D4D" w:rsidRPr="00DE0C2D" w:rsidRDefault="00694D4D" w:rsidP="004D2181">
      <w:pPr>
        <w:pStyle w:val="ListParagraph"/>
        <w:spacing w:after="0"/>
        <w:ind w:left="1080"/>
        <w:rPr>
          <w:b/>
        </w:rPr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8F17B3" w:rsidRPr="00AA48EB" w:rsidRDefault="008F17B3" w:rsidP="008F17B3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rFonts w:ascii="Calibri" w:hAnsi="Calibri" w:cs="Calibri"/>
          <w:color w:val="000000"/>
        </w:rPr>
        <w:t xml:space="preserve">Approved </w:t>
      </w:r>
      <w:r w:rsidR="00AA48EB">
        <w:rPr>
          <w:rFonts w:ascii="Calibri" w:hAnsi="Calibri" w:cs="Calibri"/>
          <w:color w:val="000000"/>
        </w:rPr>
        <w:t>February</w:t>
      </w:r>
      <w:r>
        <w:rPr>
          <w:rFonts w:ascii="Calibri" w:hAnsi="Calibri" w:cs="Calibri"/>
          <w:color w:val="000000"/>
        </w:rPr>
        <w:t xml:space="preserve"> meeting minutes. </w:t>
      </w:r>
    </w:p>
    <w:p w:rsidR="008F17B3" w:rsidRDefault="00C70202" w:rsidP="00C70202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 hold with the Library </w:t>
      </w:r>
      <w:r w:rsidR="00AA48EB">
        <w:rPr>
          <w:rFonts w:ascii="Calibri" w:hAnsi="Calibri" w:cs="Calibri"/>
          <w:color w:val="000000"/>
        </w:rPr>
        <w:t xml:space="preserve">at the moment. Waiting for </w:t>
      </w:r>
      <w:r>
        <w:rPr>
          <w:rFonts w:ascii="Calibri" w:hAnsi="Calibri" w:cs="Calibri"/>
          <w:color w:val="000000"/>
        </w:rPr>
        <w:t xml:space="preserve">April </w:t>
      </w:r>
      <w:r w:rsidR="00AA48EB">
        <w:rPr>
          <w:rFonts w:ascii="Calibri" w:hAnsi="Calibri" w:cs="Calibri"/>
          <w:color w:val="000000"/>
        </w:rPr>
        <w:t xml:space="preserve">to see </w:t>
      </w:r>
      <w:r>
        <w:rPr>
          <w:rFonts w:ascii="Calibri" w:hAnsi="Calibri" w:cs="Calibri"/>
          <w:color w:val="000000"/>
        </w:rPr>
        <w:t xml:space="preserve">when Sloan Park will open. </w:t>
      </w:r>
    </w:p>
    <w:p w:rsidR="0093621A" w:rsidRDefault="0093621A" w:rsidP="0093621A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Michele </w:t>
      </w:r>
      <w:r w:rsidR="00AA48EB">
        <w:rPr>
          <w:rFonts w:ascii="Calibri" w:hAnsi="Calibri" w:cs="Calibri"/>
          <w:color w:val="000000"/>
        </w:rPr>
        <w:t xml:space="preserve">Reynolds </w:t>
      </w:r>
      <w:r>
        <w:rPr>
          <w:rFonts w:ascii="Calibri" w:hAnsi="Calibri" w:cs="Calibri"/>
          <w:color w:val="000000"/>
        </w:rPr>
        <w:t xml:space="preserve">followed up with the </w:t>
      </w:r>
      <w:r w:rsidR="00AA48EB">
        <w:rPr>
          <w:rFonts w:ascii="Calibri" w:hAnsi="Calibri" w:cs="Calibri"/>
          <w:color w:val="000000"/>
        </w:rPr>
        <w:t xml:space="preserve">movie </w:t>
      </w:r>
      <w:r>
        <w:rPr>
          <w:rFonts w:ascii="Calibri" w:hAnsi="Calibri" w:cs="Calibri"/>
          <w:color w:val="000000"/>
        </w:rPr>
        <w:t xml:space="preserve">vendor who </w:t>
      </w:r>
      <w:r w:rsidR="00AA48EB">
        <w:rPr>
          <w:rFonts w:ascii="Calibri" w:hAnsi="Calibri" w:cs="Calibri"/>
          <w:color w:val="000000"/>
        </w:rPr>
        <w:t xml:space="preserve">provided the </w:t>
      </w:r>
      <w:r>
        <w:rPr>
          <w:rFonts w:ascii="Calibri" w:hAnsi="Calibri" w:cs="Calibri"/>
          <w:color w:val="000000"/>
        </w:rPr>
        <w:t>following</w:t>
      </w:r>
      <w:r w:rsidR="00AA48EB">
        <w:rPr>
          <w:rFonts w:ascii="Calibri" w:hAnsi="Calibri" w:cs="Calibri"/>
          <w:color w:val="000000"/>
        </w:rPr>
        <w:t xml:space="preserve"> information:</w:t>
      </w:r>
      <w:r>
        <w:rPr>
          <w:rFonts w:ascii="Calibri" w:hAnsi="Calibri" w:cs="Calibri"/>
          <w:color w:val="000000"/>
        </w:rPr>
        <w:t xml:space="preserve"> </w:t>
      </w:r>
    </w:p>
    <w:p w:rsidR="0093621A" w:rsidRDefault="0093621A" w:rsidP="0093621A">
      <w:pPr>
        <w:numPr>
          <w:ilvl w:val="2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July 27</w:t>
      </w:r>
      <w:r w:rsidRPr="0093621A">
        <w:rPr>
          <w:rFonts w:ascii="Calibri" w:hAnsi="Calibri" w:cs="Calibri"/>
          <w:color w:val="000000"/>
          <w:vertAlign w:val="superscript"/>
        </w:rPr>
        <w:t>th</w:t>
      </w:r>
      <w:r>
        <w:rPr>
          <w:rFonts w:ascii="Calibri" w:hAnsi="Calibri" w:cs="Calibri"/>
          <w:color w:val="000000"/>
        </w:rPr>
        <w:t xml:space="preserve"> is available, they can’t do a rain date for a Saturday because rain dates are only Sunday through Thursday. You won’t be able to see the picture until sunset so they can’t do </w:t>
      </w:r>
      <w:r w:rsidR="00AA48EB">
        <w:rPr>
          <w:rFonts w:ascii="Calibri" w:hAnsi="Calibri" w:cs="Calibri"/>
          <w:color w:val="000000"/>
        </w:rPr>
        <w:t>it earlier</w:t>
      </w:r>
      <w:r>
        <w:rPr>
          <w:rFonts w:ascii="Calibri" w:hAnsi="Calibri" w:cs="Calibri"/>
          <w:color w:val="000000"/>
        </w:rPr>
        <w:t xml:space="preserve">. Regarding </w:t>
      </w:r>
      <w:r w:rsidR="00AA48EB">
        <w:rPr>
          <w:rFonts w:ascii="Calibri" w:hAnsi="Calibri" w:cs="Calibri"/>
          <w:color w:val="000000"/>
        </w:rPr>
        <w:t xml:space="preserve">renting </w:t>
      </w:r>
      <w:r>
        <w:rPr>
          <w:rFonts w:ascii="Calibri" w:hAnsi="Calibri" w:cs="Calibri"/>
          <w:color w:val="000000"/>
        </w:rPr>
        <w:t>the</w:t>
      </w:r>
      <w:r w:rsidR="00AA48EB">
        <w:rPr>
          <w:rFonts w:ascii="Calibri" w:hAnsi="Calibri" w:cs="Calibri"/>
          <w:color w:val="000000"/>
        </w:rPr>
        <w:t>ir</w:t>
      </w:r>
      <w:r>
        <w:rPr>
          <w:rFonts w:ascii="Calibri" w:hAnsi="Calibri" w:cs="Calibri"/>
          <w:color w:val="000000"/>
        </w:rPr>
        <w:t xml:space="preserve"> generator, </w:t>
      </w:r>
      <w:r w:rsidR="00AA48EB">
        <w:rPr>
          <w:rFonts w:ascii="Calibri" w:hAnsi="Calibri" w:cs="Calibri"/>
          <w:color w:val="000000"/>
        </w:rPr>
        <w:t xml:space="preserve">the </w:t>
      </w:r>
      <w:proofErr w:type="spellStart"/>
      <w:r w:rsidR="00AA48EB">
        <w:rPr>
          <w:rFonts w:ascii="Calibri" w:hAnsi="Calibri" w:cs="Calibri"/>
          <w:color w:val="000000"/>
        </w:rPr>
        <w:t>venor</w:t>
      </w:r>
      <w:proofErr w:type="spellEnd"/>
      <w:r w:rsidR="00AA48EB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said it is “whisper quite”. They do accept Purchase Orders. </w:t>
      </w:r>
    </w:p>
    <w:p w:rsidR="00AA48EB" w:rsidRDefault="00AA48EB" w:rsidP="00AA48EB">
      <w:pPr>
        <w:numPr>
          <w:ilvl w:val="3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EDC decided that we will rent the vendor’s generator.</w:t>
      </w:r>
    </w:p>
    <w:p w:rsidR="00DF750F" w:rsidRDefault="00DF750F" w:rsidP="00DF750F">
      <w:pPr>
        <w:numPr>
          <w:ilvl w:val="3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Discussed finding</w:t>
      </w:r>
      <w:r w:rsidR="00AA48EB">
        <w:rPr>
          <w:rFonts w:ascii="Calibri" w:hAnsi="Calibri" w:cs="Calibri"/>
          <w:color w:val="000000"/>
        </w:rPr>
        <w:t xml:space="preserve"> out how much it will cost for bathroom access</w:t>
      </w:r>
      <w:r>
        <w:rPr>
          <w:rFonts w:ascii="Calibri" w:hAnsi="Calibri" w:cs="Calibri"/>
          <w:color w:val="000000"/>
        </w:rPr>
        <w:t xml:space="preserve">. </w:t>
      </w:r>
    </w:p>
    <w:p w:rsidR="00DF750F" w:rsidRDefault="00DF750F" w:rsidP="00DF750F">
      <w:pPr>
        <w:numPr>
          <w:ilvl w:val="3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Jenn Ellis to ask if we can rent out the restrooms in </w:t>
      </w:r>
      <w:proofErr w:type="spellStart"/>
      <w:r>
        <w:rPr>
          <w:rFonts w:ascii="Calibri" w:hAnsi="Calibri" w:cs="Calibri"/>
          <w:color w:val="000000"/>
        </w:rPr>
        <w:t>Troxler</w:t>
      </w:r>
      <w:proofErr w:type="spellEnd"/>
      <w:r>
        <w:rPr>
          <w:rFonts w:ascii="Calibri" w:hAnsi="Calibri" w:cs="Calibri"/>
          <w:color w:val="000000"/>
        </w:rPr>
        <w:t xml:space="preserve"> Hall. </w:t>
      </w:r>
      <w:r w:rsidR="00AA48EB">
        <w:rPr>
          <w:rFonts w:ascii="Calibri" w:hAnsi="Calibri" w:cs="Calibri"/>
          <w:color w:val="000000"/>
        </w:rPr>
        <w:t>Proposed asking them to be a sponsor</w:t>
      </w:r>
      <w:r>
        <w:rPr>
          <w:rFonts w:ascii="Calibri" w:hAnsi="Calibri" w:cs="Calibri"/>
          <w:color w:val="000000"/>
        </w:rPr>
        <w:t xml:space="preserve"> for the event. </w:t>
      </w:r>
    </w:p>
    <w:p w:rsidR="00C70202" w:rsidRDefault="00C70202" w:rsidP="00C70202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a business of the month concept. </w:t>
      </w:r>
    </w:p>
    <w:p w:rsidR="00885E51" w:rsidRDefault="00885E51" w:rsidP="00885E51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can start small, like promoting one business a month on our Facebook page. We can also share feedback with the businesses to help them from a consumer stand point. </w:t>
      </w:r>
    </w:p>
    <w:p w:rsidR="00885E51" w:rsidRDefault="00C70202" w:rsidP="00C70202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Jenn would like to reach out to the </w:t>
      </w:r>
      <w:r w:rsidR="00AA48EB">
        <w:rPr>
          <w:rFonts w:ascii="Calibri" w:hAnsi="Calibri" w:cs="Calibri"/>
          <w:color w:val="000000"/>
        </w:rPr>
        <w:t>businesses</w:t>
      </w:r>
      <w:r>
        <w:rPr>
          <w:rFonts w:ascii="Calibri" w:hAnsi="Calibri" w:cs="Calibri"/>
          <w:color w:val="000000"/>
        </w:rPr>
        <w:t xml:space="preserve"> to better explain what is needed from them to share their posts on our Facebook page. </w:t>
      </w:r>
      <w:r w:rsidR="00AA48EB">
        <w:rPr>
          <w:rFonts w:ascii="Calibri" w:hAnsi="Calibri" w:cs="Calibri"/>
          <w:color w:val="000000"/>
        </w:rPr>
        <w:t>The EDC will</w:t>
      </w:r>
      <w:r w:rsidR="00885E51">
        <w:rPr>
          <w:rFonts w:ascii="Calibri" w:hAnsi="Calibri" w:cs="Calibri"/>
          <w:color w:val="000000"/>
        </w:rPr>
        <w:t xml:space="preserve"> need to educate t</w:t>
      </w:r>
      <w:r w:rsidR="00AA48EB">
        <w:rPr>
          <w:rFonts w:ascii="Calibri" w:hAnsi="Calibri" w:cs="Calibri"/>
          <w:color w:val="000000"/>
        </w:rPr>
        <w:t>hem in order to better help the businesses</w:t>
      </w:r>
      <w:r w:rsidR="00885E51">
        <w:rPr>
          <w:rFonts w:ascii="Calibri" w:hAnsi="Calibri" w:cs="Calibri"/>
          <w:color w:val="000000"/>
        </w:rPr>
        <w:t>.</w:t>
      </w:r>
    </w:p>
    <w:p w:rsidR="00C70202" w:rsidRDefault="00885E51" w:rsidP="00C70202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Discussed setting up an Instagram account to augment th</w:t>
      </w:r>
      <w:r w:rsidR="00AA48EB">
        <w:rPr>
          <w:rFonts w:ascii="Calibri" w:hAnsi="Calibri" w:cs="Calibri"/>
          <w:color w:val="000000"/>
        </w:rPr>
        <w:t xml:space="preserve">e Facebook page. The EDC </w:t>
      </w:r>
      <w:r>
        <w:rPr>
          <w:rFonts w:ascii="Calibri" w:hAnsi="Calibri" w:cs="Calibri"/>
          <w:color w:val="000000"/>
        </w:rPr>
        <w:t xml:space="preserve">can link the two accounts so </w:t>
      </w:r>
      <w:r w:rsidR="00AA48EB">
        <w:rPr>
          <w:rFonts w:ascii="Calibri" w:hAnsi="Calibri" w:cs="Calibri"/>
          <w:color w:val="000000"/>
        </w:rPr>
        <w:t xml:space="preserve">that we </w:t>
      </w:r>
      <w:r>
        <w:rPr>
          <w:rFonts w:ascii="Calibri" w:hAnsi="Calibri" w:cs="Calibri"/>
          <w:color w:val="000000"/>
        </w:rPr>
        <w:t xml:space="preserve">post </w:t>
      </w:r>
      <w:r w:rsidR="00AA48EB">
        <w:rPr>
          <w:rFonts w:ascii="Calibri" w:hAnsi="Calibri" w:cs="Calibri"/>
          <w:color w:val="000000"/>
        </w:rPr>
        <w:t>simultaneously to both accounts</w:t>
      </w:r>
      <w:r>
        <w:rPr>
          <w:rFonts w:ascii="Calibri" w:hAnsi="Calibri" w:cs="Calibri"/>
          <w:color w:val="000000"/>
        </w:rPr>
        <w:t xml:space="preserve">. </w:t>
      </w:r>
    </w:p>
    <w:p w:rsidR="0093621A" w:rsidRDefault="0093621A" w:rsidP="0093621A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Discussed holding a class for teaching businesses how to use Instagram </w:t>
      </w:r>
      <w:r w:rsidR="00AA48EB">
        <w:rPr>
          <w:rFonts w:ascii="Calibri" w:hAnsi="Calibri" w:cs="Calibri"/>
          <w:color w:val="000000"/>
        </w:rPr>
        <w:t>and promote their businesses. The EDC</w:t>
      </w:r>
      <w:r>
        <w:rPr>
          <w:rFonts w:ascii="Calibri" w:hAnsi="Calibri" w:cs="Calibri"/>
          <w:color w:val="000000"/>
        </w:rPr>
        <w:t xml:space="preserve"> will bring this back for further development. </w:t>
      </w:r>
    </w:p>
    <w:p w:rsidR="00DF750F" w:rsidRDefault="00DF750F" w:rsidP="00DF750F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Talked about encouraging members to leave reviews on social media and </w:t>
      </w:r>
      <w:r w:rsidR="008C2C5E">
        <w:rPr>
          <w:rFonts w:ascii="Calibri" w:hAnsi="Calibri" w:cs="Calibri"/>
          <w:color w:val="000000"/>
        </w:rPr>
        <w:t xml:space="preserve">web </w:t>
      </w:r>
      <w:r>
        <w:rPr>
          <w:rFonts w:ascii="Calibri" w:hAnsi="Calibri" w:cs="Calibri"/>
          <w:color w:val="000000"/>
        </w:rPr>
        <w:t>site</w:t>
      </w:r>
      <w:r w:rsidR="008C2C5E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 xml:space="preserve"> like Yelp. </w:t>
      </w:r>
    </w:p>
    <w:p w:rsidR="006C349B" w:rsidRDefault="006C349B" w:rsidP="006C349B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All members of the E</w:t>
      </w:r>
      <w:r w:rsidR="008C2C5E">
        <w:rPr>
          <w:rFonts w:ascii="Calibri" w:hAnsi="Calibri" w:cs="Calibri"/>
          <w:color w:val="000000"/>
        </w:rPr>
        <w:t xml:space="preserve">DC will submit a review for one local business. </w:t>
      </w:r>
    </w:p>
    <w:p w:rsidR="00FF6BF4" w:rsidRDefault="00FF6BF4" w:rsidP="00FF6BF4">
      <w:pPr>
        <w:numPr>
          <w:ilvl w:val="0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News Letter: </w:t>
      </w:r>
      <w:r w:rsidR="00D41E7A">
        <w:rPr>
          <w:rFonts w:ascii="Calibri" w:hAnsi="Calibri" w:cs="Calibri"/>
          <w:color w:val="000000"/>
        </w:rPr>
        <w:t>Rev</w:t>
      </w:r>
      <w:r w:rsidR="008C2C5E">
        <w:rPr>
          <w:rFonts w:ascii="Calibri" w:hAnsi="Calibri" w:cs="Calibri"/>
          <w:color w:val="000000"/>
        </w:rPr>
        <w:t xml:space="preserve">iewed a sample package from a </w:t>
      </w:r>
      <w:r w:rsidR="00D41E7A">
        <w:rPr>
          <w:rFonts w:ascii="Calibri" w:hAnsi="Calibri" w:cs="Calibri"/>
          <w:color w:val="000000"/>
        </w:rPr>
        <w:t xml:space="preserve">vendor. Our involvement would </w:t>
      </w:r>
      <w:r w:rsidR="008C2C5E">
        <w:rPr>
          <w:rFonts w:ascii="Calibri" w:hAnsi="Calibri" w:cs="Calibri"/>
          <w:color w:val="000000"/>
        </w:rPr>
        <w:t>consist of al</w:t>
      </w:r>
      <w:r w:rsidR="00D41E7A">
        <w:rPr>
          <w:rFonts w:ascii="Calibri" w:hAnsi="Calibri" w:cs="Calibri"/>
          <w:color w:val="000000"/>
        </w:rPr>
        <w:t>low</w:t>
      </w:r>
      <w:r w:rsidR="008C2C5E">
        <w:rPr>
          <w:rFonts w:ascii="Calibri" w:hAnsi="Calibri" w:cs="Calibri"/>
          <w:color w:val="000000"/>
        </w:rPr>
        <w:t xml:space="preserve">ing the vendor to speak to local businesses to advertise in the mailer. Mailers provided by the vendor include </w:t>
      </w:r>
      <w:r w:rsidR="00D41E7A">
        <w:rPr>
          <w:rFonts w:ascii="Calibri" w:hAnsi="Calibri" w:cs="Calibri"/>
          <w:color w:val="000000"/>
        </w:rPr>
        <w:t xml:space="preserve">maps and </w:t>
      </w:r>
      <w:r w:rsidR="008C2C5E">
        <w:rPr>
          <w:rFonts w:ascii="Calibri" w:hAnsi="Calibri" w:cs="Calibri"/>
          <w:color w:val="000000"/>
        </w:rPr>
        <w:t>newsletters</w:t>
      </w:r>
      <w:r w:rsidR="00D41E7A">
        <w:rPr>
          <w:rFonts w:ascii="Calibri" w:hAnsi="Calibri" w:cs="Calibri"/>
          <w:color w:val="000000"/>
        </w:rPr>
        <w:t>. The vendor goes out t</w:t>
      </w:r>
      <w:r w:rsidR="008C2C5E">
        <w:rPr>
          <w:rFonts w:ascii="Calibri" w:hAnsi="Calibri" w:cs="Calibri"/>
          <w:color w:val="000000"/>
        </w:rPr>
        <w:t>o the businesses to purchase advertisements</w:t>
      </w:r>
      <w:r w:rsidR="00D41E7A">
        <w:rPr>
          <w:rFonts w:ascii="Calibri" w:hAnsi="Calibri" w:cs="Calibri"/>
          <w:color w:val="000000"/>
        </w:rPr>
        <w:t xml:space="preserve">. </w:t>
      </w:r>
    </w:p>
    <w:p w:rsidR="00D41E7A" w:rsidRDefault="00D41E7A" w:rsidP="00D41E7A">
      <w:pPr>
        <w:numPr>
          <w:ilvl w:val="1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EDC favored the map. We could highlight the trails for hiking and the businesses in town. </w:t>
      </w:r>
    </w:p>
    <w:p w:rsidR="00D41E7A" w:rsidRDefault="00D41E7A" w:rsidP="00D41E7A">
      <w:pPr>
        <w:numPr>
          <w:ilvl w:val="2"/>
          <w:numId w:val="25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Suzanne Osborne to reach back out to the vendor to find out more information including the commitment needed from the EDC.</w:t>
      </w:r>
    </w:p>
    <w:p w:rsidR="00C70202" w:rsidRDefault="00C70202" w:rsidP="008F17B3">
      <w:pPr>
        <w:spacing w:after="0"/>
        <w:rPr>
          <w:rFonts w:ascii="Calibri" w:hAnsi="Calibri" w:cs="Calibri"/>
          <w:color w:val="000000"/>
          <w:u w:val="single"/>
        </w:rPr>
      </w:pPr>
    </w:p>
    <w:p w:rsidR="00C70202" w:rsidRDefault="00C70202" w:rsidP="008F17B3">
      <w:pPr>
        <w:spacing w:after="0"/>
        <w:rPr>
          <w:rFonts w:ascii="Calibri" w:hAnsi="Calibri" w:cs="Calibri"/>
          <w:color w:val="000000"/>
          <w:u w:val="single"/>
        </w:rPr>
      </w:pPr>
    </w:p>
    <w:p w:rsidR="00C1696A" w:rsidRPr="008F17B3" w:rsidRDefault="00844165" w:rsidP="008F17B3">
      <w:pPr>
        <w:spacing w:after="0"/>
        <w:rPr>
          <w:b/>
        </w:rPr>
      </w:pPr>
      <w:r w:rsidRPr="008F17B3">
        <w:rPr>
          <w:b/>
        </w:rPr>
        <w:t>Action Items for Next Meeting</w:t>
      </w:r>
    </w:p>
    <w:p w:rsidR="0027195C" w:rsidRPr="008F17B3" w:rsidRDefault="0027195C" w:rsidP="0027195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Elisa </w:t>
      </w:r>
      <w:proofErr w:type="spellStart"/>
      <w:r>
        <w:rPr>
          <w:rFonts w:ascii="Calibri" w:hAnsi="Calibri" w:cs="Calibri"/>
          <w:color w:val="000000"/>
        </w:rPr>
        <w:t>Kolenut</w:t>
      </w:r>
      <w:proofErr w:type="spellEnd"/>
      <w:r w:rsidRPr="008F17B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will </w:t>
      </w:r>
      <w:r w:rsidRPr="008F17B3">
        <w:rPr>
          <w:rFonts w:ascii="Calibri" w:hAnsi="Calibri" w:cs="Calibri"/>
          <w:color w:val="000000"/>
        </w:rPr>
        <w:t>contact Minute Man Press also to see if they make banners</w:t>
      </w:r>
      <w:r>
        <w:rPr>
          <w:rFonts w:ascii="Calibri" w:hAnsi="Calibri" w:cs="Calibri"/>
          <w:color w:val="000000"/>
        </w:rPr>
        <w:t>.</w:t>
      </w:r>
    </w:p>
    <w:p w:rsidR="0027195C" w:rsidRDefault="0027195C" w:rsidP="0027195C">
      <w:pPr>
        <w:numPr>
          <w:ilvl w:val="1"/>
          <w:numId w:val="33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8F17B3">
        <w:rPr>
          <w:rFonts w:ascii="Calibri" w:hAnsi="Calibri" w:cs="Calibri"/>
          <w:color w:val="000000"/>
        </w:rPr>
        <w:t>Jennifer</w:t>
      </w:r>
      <w:r>
        <w:rPr>
          <w:rFonts w:ascii="Calibri" w:hAnsi="Calibri" w:cs="Calibri"/>
          <w:color w:val="000000"/>
        </w:rPr>
        <w:t xml:space="preserve"> Ellis</w:t>
      </w:r>
      <w:r w:rsidRPr="008F17B3">
        <w:rPr>
          <w:rFonts w:ascii="Calibri" w:hAnsi="Calibri" w:cs="Calibri"/>
          <w:color w:val="000000"/>
        </w:rPr>
        <w:t xml:space="preserve"> will contact Hurricane for a price</w:t>
      </w:r>
      <w:r>
        <w:rPr>
          <w:rFonts w:ascii="Calibri" w:hAnsi="Calibri" w:cs="Calibri"/>
          <w:color w:val="000000"/>
        </w:rPr>
        <w:t xml:space="preserve"> of banners as well.</w:t>
      </w:r>
    </w:p>
    <w:p w:rsidR="0027195C" w:rsidRDefault="0027195C" w:rsidP="0027195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 w:rsidRPr="008F17B3">
        <w:rPr>
          <w:rFonts w:ascii="Calibri" w:hAnsi="Calibri" w:cs="Calibri"/>
          <w:color w:val="000000"/>
        </w:rPr>
        <w:t xml:space="preserve">Michele </w:t>
      </w:r>
      <w:r w:rsidRPr="0027195C">
        <w:rPr>
          <w:rFonts w:ascii="Calibri" w:hAnsi="Calibri" w:cs="Calibri"/>
          <w:color w:val="000000"/>
        </w:rPr>
        <w:t xml:space="preserve">Reynolds </w:t>
      </w:r>
      <w:r w:rsidRPr="008F17B3">
        <w:rPr>
          <w:rFonts w:ascii="Calibri" w:hAnsi="Calibri" w:cs="Calibri"/>
          <w:color w:val="000000"/>
        </w:rPr>
        <w:t>will see if Girl Scouts would be interested</w:t>
      </w:r>
      <w:r>
        <w:rPr>
          <w:rFonts w:ascii="Calibri" w:hAnsi="Calibri" w:cs="Calibri"/>
          <w:color w:val="000000"/>
        </w:rPr>
        <w:t xml:space="preserve"> in providing activities for children before the movie night.</w:t>
      </w:r>
    </w:p>
    <w:p w:rsidR="008C2C5E" w:rsidRPr="008F17B3" w:rsidRDefault="008C2C5E" w:rsidP="0027195C">
      <w:pPr>
        <w:numPr>
          <w:ilvl w:val="0"/>
          <w:numId w:val="33"/>
        </w:numPr>
        <w:spacing w:after="0" w:line="240" w:lineRule="auto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Each EDC member to post a review for a local business online. </w:t>
      </w:r>
    </w:p>
    <w:p w:rsidR="0027195C" w:rsidRDefault="0027195C" w:rsidP="008C2C5E">
      <w:pPr>
        <w:pStyle w:val="ListParagraph"/>
      </w:pPr>
      <w:r>
        <w:t xml:space="preserve"> </w:t>
      </w:r>
    </w:p>
    <w:sectPr w:rsidR="0027195C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4"/>
  </w:num>
  <w:num w:numId="5">
    <w:abstractNumId w:val="24"/>
  </w:num>
  <w:num w:numId="6">
    <w:abstractNumId w:val="11"/>
  </w:num>
  <w:num w:numId="7">
    <w:abstractNumId w:val="8"/>
  </w:num>
  <w:num w:numId="8">
    <w:abstractNumId w:val="19"/>
  </w:num>
  <w:num w:numId="9">
    <w:abstractNumId w:val="29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3"/>
  </w:num>
  <w:num w:numId="15">
    <w:abstractNumId w:val="28"/>
  </w:num>
  <w:num w:numId="16">
    <w:abstractNumId w:val="18"/>
  </w:num>
  <w:num w:numId="17">
    <w:abstractNumId w:val="23"/>
  </w:num>
  <w:num w:numId="18">
    <w:abstractNumId w:val="17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5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202BB"/>
    <w:rsid w:val="000301B9"/>
    <w:rsid w:val="00040C6F"/>
    <w:rsid w:val="00045AE9"/>
    <w:rsid w:val="000505D0"/>
    <w:rsid w:val="0007656E"/>
    <w:rsid w:val="00080FFD"/>
    <w:rsid w:val="00086CA7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4144B"/>
    <w:rsid w:val="002514C2"/>
    <w:rsid w:val="002532FE"/>
    <w:rsid w:val="00261084"/>
    <w:rsid w:val="00266DDC"/>
    <w:rsid w:val="0027195C"/>
    <w:rsid w:val="00280D86"/>
    <w:rsid w:val="002959F5"/>
    <w:rsid w:val="002B1712"/>
    <w:rsid w:val="002C40AA"/>
    <w:rsid w:val="002C6106"/>
    <w:rsid w:val="002C7475"/>
    <w:rsid w:val="002D215C"/>
    <w:rsid w:val="002D3A0D"/>
    <w:rsid w:val="002F07B5"/>
    <w:rsid w:val="0031090C"/>
    <w:rsid w:val="00313A14"/>
    <w:rsid w:val="00331A6B"/>
    <w:rsid w:val="003342E2"/>
    <w:rsid w:val="003351E7"/>
    <w:rsid w:val="00336FC2"/>
    <w:rsid w:val="00346AA0"/>
    <w:rsid w:val="003575F0"/>
    <w:rsid w:val="003601FA"/>
    <w:rsid w:val="00364251"/>
    <w:rsid w:val="00390B81"/>
    <w:rsid w:val="0039233E"/>
    <w:rsid w:val="003A7F93"/>
    <w:rsid w:val="003D6928"/>
    <w:rsid w:val="003D6F62"/>
    <w:rsid w:val="003E3451"/>
    <w:rsid w:val="003F142E"/>
    <w:rsid w:val="003F6321"/>
    <w:rsid w:val="004149ED"/>
    <w:rsid w:val="004169EC"/>
    <w:rsid w:val="004300EB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7975"/>
    <w:rsid w:val="004B61BC"/>
    <w:rsid w:val="004C08E0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34D64"/>
    <w:rsid w:val="00563E80"/>
    <w:rsid w:val="00566C2D"/>
    <w:rsid w:val="005839F2"/>
    <w:rsid w:val="00592D46"/>
    <w:rsid w:val="005964E6"/>
    <w:rsid w:val="005A528E"/>
    <w:rsid w:val="005A765F"/>
    <w:rsid w:val="005A78B8"/>
    <w:rsid w:val="005B0758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947"/>
    <w:rsid w:val="00644CBD"/>
    <w:rsid w:val="00646924"/>
    <w:rsid w:val="00651225"/>
    <w:rsid w:val="0065778B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62240"/>
    <w:rsid w:val="007756BC"/>
    <w:rsid w:val="007808BA"/>
    <w:rsid w:val="0078215E"/>
    <w:rsid w:val="007822B5"/>
    <w:rsid w:val="00795D1F"/>
    <w:rsid w:val="00797180"/>
    <w:rsid w:val="007A1416"/>
    <w:rsid w:val="007B2228"/>
    <w:rsid w:val="007B794D"/>
    <w:rsid w:val="007C13D3"/>
    <w:rsid w:val="007D7CF0"/>
    <w:rsid w:val="008058D2"/>
    <w:rsid w:val="0081451C"/>
    <w:rsid w:val="00816CF0"/>
    <w:rsid w:val="00824445"/>
    <w:rsid w:val="00844165"/>
    <w:rsid w:val="00861C3E"/>
    <w:rsid w:val="0087667F"/>
    <w:rsid w:val="00885E51"/>
    <w:rsid w:val="00890BFE"/>
    <w:rsid w:val="008A2C24"/>
    <w:rsid w:val="008A4EE4"/>
    <w:rsid w:val="008B231B"/>
    <w:rsid w:val="008B37C8"/>
    <w:rsid w:val="008C168E"/>
    <w:rsid w:val="008C2C5E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605D8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7102"/>
    <w:rsid w:val="009B062A"/>
    <w:rsid w:val="009B551E"/>
    <w:rsid w:val="009C75CB"/>
    <w:rsid w:val="009E0FF6"/>
    <w:rsid w:val="009E3A07"/>
    <w:rsid w:val="009F041F"/>
    <w:rsid w:val="009F0F83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A4598"/>
    <w:rsid w:val="00AA48EB"/>
    <w:rsid w:val="00AB7B65"/>
    <w:rsid w:val="00AB7F65"/>
    <w:rsid w:val="00AC48BE"/>
    <w:rsid w:val="00AE0938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E5A70"/>
    <w:rsid w:val="00BF3DE8"/>
    <w:rsid w:val="00C04F94"/>
    <w:rsid w:val="00C1696A"/>
    <w:rsid w:val="00C21250"/>
    <w:rsid w:val="00C26A9F"/>
    <w:rsid w:val="00C27ADB"/>
    <w:rsid w:val="00C33073"/>
    <w:rsid w:val="00C43891"/>
    <w:rsid w:val="00C5003A"/>
    <w:rsid w:val="00C572AB"/>
    <w:rsid w:val="00C70202"/>
    <w:rsid w:val="00C73D97"/>
    <w:rsid w:val="00C81B82"/>
    <w:rsid w:val="00C90B37"/>
    <w:rsid w:val="00C91E5E"/>
    <w:rsid w:val="00CA2298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71F9D"/>
    <w:rsid w:val="00D7784C"/>
    <w:rsid w:val="00D8194C"/>
    <w:rsid w:val="00D8394A"/>
    <w:rsid w:val="00D87212"/>
    <w:rsid w:val="00DA1F18"/>
    <w:rsid w:val="00DA6036"/>
    <w:rsid w:val="00DA6E3E"/>
    <w:rsid w:val="00DB4C37"/>
    <w:rsid w:val="00DC1B57"/>
    <w:rsid w:val="00DC6996"/>
    <w:rsid w:val="00DD18F4"/>
    <w:rsid w:val="00DE09FA"/>
    <w:rsid w:val="00DE0C2D"/>
    <w:rsid w:val="00DF750F"/>
    <w:rsid w:val="00E00388"/>
    <w:rsid w:val="00E06611"/>
    <w:rsid w:val="00E11F77"/>
    <w:rsid w:val="00E3143F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6F23"/>
    <w:rsid w:val="00EB67B5"/>
    <w:rsid w:val="00EC00ED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89D84-4F29-48E4-8213-5A76ED00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Breeanna Calabro</cp:lastModifiedBy>
  <cp:revision>2</cp:revision>
  <dcterms:created xsi:type="dcterms:W3CDTF">2018-04-17T21:14:00Z</dcterms:created>
  <dcterms:modified xsi:type="dcterms:W3CDTF">2018-04-17T21:14:00Z</dcterms:modified>
</cp:coreProperties>
</file>